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9B5F" w14:textId="77777777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3E6C2275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340F91">
        <w:rPr>
          <w:b/>
          <w:szCs w:val="24"/>
        </w:rPr>
        <w:t>Thursday, September 21st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2023</w:t>
      </w:r>
      <w:proofErr w:type="gramEnd"/>
      <w:r w:rsidRPr="00FF23B4">
        <w:rPr>
          <w:b/>
          <w:szCs w:val="24"/>
        </w:rPr>
        <w:t xml:space="preserve"> at 7:</w:t>
      </w:r>
      <w:r w:rsidR="00340F91">
        <w:rPr>
          <w:b/>
          <w:szCs w:val="24"/>
        </w:rPr>
        <w:t>3</w:t>
      </w:r>
      <w:r w:rsidRPr="00FF23B4">
        <w:rPr>
          <w:b/>
          <w:szCs w:val="24"/>
        </w:rPr>
        <w:t>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306FC956" w14:textId="2AF2ED33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</w:t>
      </w:r>
      <w:r w:rsidR="00340F91">
        <w:rPr>
          <w:szCs w:val="24"/>
        </w:rPr>
        <w:t>3</w:t>
      </w:r>
      <w:r w:rsidRPr="00EF12A8">
        <w:rPr>
          <w:szCs w:val="24"/>
        </w:rPr>
        <w:t>0 p.m.</w:t>
      </w:r>
    </w:p>
    <w:p w14:paraId="4B8BA3BC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14:paraId="471545A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Approve meeting minutes</w:t>
      </w:r>
    </w:p>
    <w:p w14:paraId="161EEAA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14:paraId="512F7C66" w14:textId="4848B492" w:rsidR="0091293C" w:rsidRPr="00391B44" w:rsidRDefault="0091293C" w:rsidP="00391B44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14:paraId="25C43557" w14:textId="6B708764" w:rsidR="0091293C" w:rsidRDefault="00391B44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Community Outreach for Strategic Plan</w:t>
      </w:r>
    </w:p>
    <w:p w14:paraId="733F0DB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14:paraId="54FF024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</w:p>
    <w:p w14:paraId="5606FF96" w14:textId="77777777"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14:paraId="6587F442" w14:textId="77777777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263F" w14:textId="77777777" w:rsidR="00294B41" w:rsidRDefault="00294B41" w:rsidP="00D82C53">
      <w:pPr>
        <w:spacing w:after="0" w:line="240" w:lineRule="auto"/>
      </w:pPr>
      <w:r>
        <w:separator/>
      </w:r>
    </w:p>
  </w:endnote>
  <w:endnote w:type="continuationSeparator" w:id="0">
    <w:p w14:paraId="140493AA" w14:textId="77777777" w:rsidR="00294B41" w:rsidRDefault="00294B41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1D4E" w14:textId="77777777" w:rsidR="00294B41" w:rsidRDefault="00294B41" w:rsidP="00D82C53">
      <w:pPr>
        <w:spacing w:after="0" w:line="240" w:lineRule="auto"/>
      </w:pPr>
      <w:r>
        <w:separator/>
      </w:r>
    </w:p>
  </w:footnote>
  <w:footnote w:type="continuationSeparator" w:id="0">
    <w:p w14:paraId="38C15E14" w14:textId="77777777" w:rsidR="00294B41" w:rsidRDefault="00294B41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65923"/>
    <w:rsid w:val="00104EC8"/>
    <w:rsid w:val="001778C0"/>
    <w:rsid w:val="001D08A8"/>
    <w:rsid w:val="00294B41"/>
    <w:rsid w:val="00340F91"/>
    <w:rsid w:val="00391B44"/>
    <w:rsid w:val="003954FF"/>
    <w:rsid w:val="00442910"/>
    <w:rsid w:val="00454877"/>
    <w:rsid w:val="004D2023"/>
    <w:rsid w:val="005936E1"/>
    <w:rsid w:val="005F4284"/>
    <w:rsid w:val="00670C66"/>
    <w:rsid w:val="006969AE"/>
    <w:rsid w:val="006C1499"/>
    <w:rsid w:val="006D4BE8"/>
    <w:rsid w:val="00704436"/>
    <w:rsid w:val="00906D18"/>
    <w:rsid w:val="0091293C"/>
    <w:rsid w:val="00957DAF"/>
    <w:rsid w:val="00A65C79"/>
    <w:rsid w:val="00B01535"/>
    <w:rsid w:val="00BE4159"/>
    <w:rsid w:val="00BF24C5"/>
    <w:rsid w:val="00C33C4B"/>
    <w:rsid w:val="00C82F90"/>
    <w:rsid w:val="00CF34F2"/>
    <w:rsid w:val="00D225CC"/>
    <w:rsid w:val="00D82C53"/>
    <w:rsid w:val="00DC11C0"/>
    <w:rsid w:val="00E06A3B"/>
    <w:rsid w:val="00E44E0F"/>
    <w:rsid w:val="00E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2022-12-09T19:05:00Z</cp:lastPrinted>
  <dcterms:created xsi:type="dcterms:W3CDTF">2023-09-16T17:48:00Z</dcterms:created>
  <dcterms:modified xsi:type="dcterms:W3CDTF">2023-09-16T17:48:00Z</dcterms:modified>
</cp:coreProperties>
</file>