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23CC" w14:textId="5F21418B" w:rsidR="005C4175" w:rsidRDefault="005C4175" w:rsidP="00832DBB">
      <w:pPr>
        <w:rPr>
          <w:b/>
          <w:sz w:val="44"/>
          <w:szCs w:val="44"/>
          <w:u w:val="single"/>
        </w:rPr>
      </w:pPr>
    </w:p>
    <w:p w14:paraId="27EA9686" w14:textId="4709A33C" w:rsidR="005B028F" w:rsidRDefault="005B028F" w:rsidP="005F2C4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Heath Municipal Light Plant</w:t>
      </w:r>
    </w:p>
    <w:p w14:paraId="77E8CC07" w14:textId="449B2789" w:rsidR="003A42ED" w:rsidRDefault="003A42ED" w:rsidP="003A42ED">
      <w:pPr>
        <w:ind w:left="1440" w:hanging="1440"/>
        <w:jc w:val="center"/>
        <w:rPr>
          <w:b/>
          <w:sz w:val="32"/>
          <w:szCs w:val="32"/>
          <w:u w:val="single"/>
        </w:rPr>
      </w:pPr>
      <w:r w:rsidRPr="003A42ED">
        <w:rPr>
          <w:b/>
          <w:sz w:val="32"/>
          <w:szCs w:val="32"/>
          <w:u w:val="single"/>
        </w:rPr>
        <w:t>Municipal Light Board (MLB)</w:t>
      </w:r>
    </w:p>
    <w:p w14:paraId="137DE23E" w14:textId="77777777" w:rsidR="00C47276" w:rsidRDefault="00C47276" w:rsidP="003A42ED">
      <w:pPr>
        <w:ind w:left="1440" w:hanging="1440"/>
        <w:jc w:val="center"/>
        <w:rPr>
          <w:b/>
          <w:sz w:val="32"/>
          <w:szCs w:val="32"/>
          <w:u w:val="single"/>
        </w:rPr>
      </w:pPr>
    </w:p>
    <w:p w14:paraId="1DB6B208" w14:textId="7131D599" w:rsidR="003A42ED" w:rsidRPr="003A42ED" w:rsidRDefault="00623D45" w:rsidP="003A42ED">
      <w:pPr>
        <w:ind w:left="1440" w:hanging="1440"/>
        <w:jc w:val="center"/>
        <w:rPr>
          <w:b/>
          <w:sz w:val="32"/>
          <w:szCs w:val="32"/>
          <w:u w:val="single"/>
        </w:rPr>
      </w:pPr>
      <w:r>
        <w:rPr>
          <w:b/>
        </w:rPr>
        <w:t xml:space="preserve">Posting </w:t>
      </w:r>
      <w:r w:rsidR="003A42ED">
        <w:rPr>
          <w:b/>
        </w:rPr>
        <w:t>MLB</w:t>
      </w:r>
      <w:r w:rsidR="003A42ED" w:rsidRPr="003A42ED">
        <w:rPr>
          <w:b/>
        </w:rPr>
        <w:t xml:space="preserve"> </w:t>
      </w:r>
      <w:r w:rsidR="00CF27EC">
        <w:rPr>
          <w:b/>
        </w:rPr>
        <w:t>Meeting</w:t>
      </w:r>
      <w:r w:rsidR="00DF731B">
        <w:rPr>
          <w:b/>
        </w:rPr>
        <w:t>s November 6 and December 4</w:t>
      </w:r>
      <w:r w:rsidR="00CF27EC">
        <w:rPr>
          <w:b/>
        </w:rPr>
        <w:t>, 2025</w:t>
      </w:r>
    </w:p>
    <w:p w14:paraId="0F745CA4" w14:textId="77777777" w:rsidR="00FA193C" w:rsidRDefault="00FA193C" w:rsidP="00CF27EC">
      <w:pPr>
        <w:ind w:left="1440" w:firstLine="720"/>
      </w:pPr>
    </w:p>
    <w:p w14:paraId="065F6AAC" w14:textId="6FD6067F" w:rsidR="00336F70" w:rsidRDefault="00431018" w:rsidP="00FA193C">
      <w:r>
        <w:t xml:space="preserve">Meeting </w:t>
      </w:r>
      <w:proofErr w:type="spellStart"/>
      <w:r w:rsidR="004E7F38">
        <w:t>Virtural</w:t>
      </w:r>
      <w:proofErr w:type="spellEnd"/>
      <w:r w:rsidR="004E7F38">
        <w:t xml:space="preserve"> only.</w:t>
      </w:r>
      <w:r w:rsidR="004E7F38">
        <w:rPr>
          <w:sz w:val="22"/>
          <w:szCs w:val="22"/>
        </w:rPr>
        <w:t xml:space="preserve"> </w:t>
      </w:r>
      <w:r w:rsidR="00FA193C">
        <w:rPr>
          <w:sz w:val="22"/>
          <w:szCs w:val="22"/>
        </w:rPr>
        <w:t>C</w:t>
      </w:r>
      <w:r w:rsidR="00FA193C" w:rsidRPr="00BE39A0">
        <w:rPr>
          <w:sz w:val="22"/>
          <w:szCs w:val="22"/>
        </w:rPr>
        <w:t>onnection</w:t>
      </w:r>
      <w:r w:rsidR="00FA193C">
        <w:t xml:space="preserve"> information:</w:t>
      </w:r>
      <w:r w:rsidR="00FA193C" w:rsidRPr="00C33825">
        <w:t xml:space="preserve"> </w:t>
      </w:r>
      <w:r w:rsidR="00FA193C" w:rsidRPr="00A7392A">
        <w:t>---</w:t>
      </w:r>
      <w:r w:rsidR="00A7392A" w:rsidRPr="00A7392A">
        <w:t>One tap mobile</w:t>
      </w:r>
      <w:r w:rsidR="00A7392A" w:rsidRPr="00A7392A">
        <w:br/>
        <w:t>+</w:t>
      </w:r>
      <w:proofErr w:type="gramStart"/>
      <w:r w:rsidR="00A7392A" w:rsidRPr="00A7392A">
        <w:t>19294362866,,</w:t>
      </w:r>
      <w:proofErr w:type="gramEnd"/>
      <w:r w:rsidR="008A3FDB" w:rsidRPr="00A7392A">
        <w:t xml:space="preserve"> </w:t>
      </w:r>
      <w:hyperlink r:id="rId5" w:tgtFrame="_blank" w:history="1">
        <w:r w:rsidR="008A3FDB" w:rsidRPr="008A3FDB">
          <w:rPr>
            <w:color w:val="0000FF"/>
            <w:u w:val="single"/>
          </w:rPr>
          <w:t>89017801203</w:t>
        </w:r>
      </w:hyperlink>
      <w:r w:rsidR="00A7392A" w:rsidRPr="00A7392A">
        <w:t># US (New York)</w:t>
      </w:r>
      <w:r w:rsidR="008A3FDB" w:rsidRPr="008A3FDB">
        <w:t xml:space="preserve"> </w:t>
      </w:r>
      <w:r w:rsidR="00A7392A" w:rsidRPr="00A7392A">
        <w:br/>
        <w:t>+</w:t>
      </w:r>
      <w:proofErr w:type="gramStart"/>
      <w:r w:rsidR="00A7392A" w:rsidRPr="00A7392A">
        <w:t>13017158592,,</w:t>
      </w:r>
      <w:proofErr w:type="gramEnd"/>
      <w:r w:rsidR="00905B11" w:rsidRPr="00A7392A">
        <w:t xml:space="preserve"> </w:t>
      </w:r>
      <w:r w:rsidR="00905B11" w:rsidRPr="00905B11">
        <w:t>89017801203</w:t>
      </w:r>
      <w:r w:rsidR="00A7392A" w:rsidRPr="00A7392A">
        <w:t># US (Washington DC)</w:t>
      </w:r>
      <w:r w:rsidR="00A7392A" w:rsidRPr="00A7392A">
        <w:br/>
        <w:t>---</w:t>
      </w:r>
    </w:p>
    <w:tbl>
      <w:tblPr>
        <w:tblW w:w="10843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049"/>
        <w:gridCol w:w="8444"/>
      </w:tblGrid>
      <w:tr w:rsidR="002803AE" w:rsidRPr="00FF1F7D" w14:paraId="00420E93" w14:textId="77777777" w:rsidTr="008A3FDB">
        <w:trPr>
          <w:trHeight w:val="14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8321" w14:textId="5C9690C9" w:rsidR="00371DC6" w:rsidRDefault="00FA193C" w:rsidP="00371D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  <w:p w14:paraId="0EDF4DA9" w14:textId="27B301D2" w:rsidR="00371DC6" w:rsidRDefault="00371DC6" w:rsidP="00371DC6">
            <w:pPr>
              <w:jc w:val="center"/>
              <w:rPr>
                <w:b/>
                <w:color w:val="000000"/>
              </w:rPr>
            </w:pPr>
          </w:p>
          <w:p w14:paraId="51E0BD50" w14:textId="54E750BF" w:rsidR="002803AE" w:rsidRDefault="00EF25C3" w:rsidP="00371DC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11/6</w:t>
            </w:r>
            <w:r w:rsidR="00FA193C">
              <w:rPr>
                <w:b/>
                <w:color w:val="000000"/>
              </w:rPr>
              <w:t>/</w:t>
            </w:r>
            <w:r w:rsidR="00D81910">
              <w:rPr>
                <w:b/>
                <w:color w:val="000000"/>
              </w:rPr>
              <w:t>2025</w:t>
            </w:r>
          </w:p>
          <w:p w14:paraId="6489454C" w14:textId="49119F08" w:rsidR="00371DC6" w:rsidRPr="00286249" w:rsidRDefault="00EF25C3" w:rsidP="002803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12/4/2025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304A" w14:textId="2067EEE7" w:rsidR="002803AE" w:rsidRDefault="002803AE" w:rsidP="00A6369D">
            <w:pPr>
              <w:rPr>
                <w:b/>
                <w:color w:val="000000"/>
                <w:sz w:val="16"/>
                <w:szCs w:val="16"/>
              </w:rPr>
            </w:pPr>
          </w:p>
          <w:p w14:paraId="47A55F39" w14:textId="77777777" w:rsidR="002803AE" w:rsidRDefault="002803AE" w:rsidP="00A6369D">
            <w:pPr>
              <w:rPr>
                <w:b/>
                <w:color w:val="000000"/>
                <w:sz w:val="16"/>
                <w:szCs w:val="16"/>
              </w:rPr>
            </w:pPr>
          </w:p>
          <w:p w14:paraId="5B9A34B7" w14:textId="77777777" w:rsidR="00512F78" w:rsidRDefault="00512F78" w:rsidP="002803AE">
            <w:pPr>
              <w:rPr>
                <w:b/>
                <w:color w:val="000000"/>
                <w:sz w:val="22"/>
                <w:szCs w:val="22"/>
              </w:rPr>
            </w:pPr>
          </w:p>
          <w:p w14:paraId="007A226C" w14:textId="0CBC6D7A" w:rsidR="002803AE" w:rsidRDefault="00FA193C" w:rsidP="002803A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2803AE" w:rsidRPr="00BE39A0">
              <w:rPr>
                <w:b/>
                <w:color w:val="000000"/>
                <w:sz w:val="22"/>
                <w:szCs w:val="22"/>
              </w:rPr>
              <w:t>:00</w:t>
            </w:r>
            <w:r w:rsidR="002803AE" w:rsidRPr="00BE39A0">
              <w:rPr>
                <w:b/>
                <w:color w:val="000000"/>
                <w:sz w:val="16"/>
                <w:szCs w:val="16"/>
              </w:rPr>
              <w:t>AM</w:t>
            </w:r>
          </w:p>
          <w:p w14:paraId="013452E0" w14:textId="59AFCF8F" w:rsidR="002803AE" w:rsidRPr="00286249" w:rsidRDefault="002803AE" w:rsidP="00286249">
            <w:pPr>
              <w:rPr>
                <w:b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0C1D" w14:textId="01158FC7" w:rsidR="008A3FDB" w:rsidRDefault="002803AE" w:rsidP="00F058B2">
            <w:r w:rsidRPr="00F058B2">
              <w:t xml:space="preserve">Join Heath Municipal Light Board </w:t>
            </w:r>
            <w:r w:rsidRPr="00315EBE">
              <w:rPr>
                <w:b/>
              </w:rPr>
              <w:t>ZOOM Meeting</w:t>
            </w:r>
            <w:r w:rsidRPr="00F058B2">
              <w:t xml:space="preserve"> </w:t>
            </w:r>
            <w:r>
              <w:t xml:space="preserve"> </w:t>
            </w:r>
            <w:r w:rsidRPr="0006049B">
              <w:rPr>
                <w:b/>
              </w:rPr>
              <w:t>VIRTURAL ONLY</w:t>
            </w:r>
            <w:r w:rsidRPr="0006049B">
              <w:rPr>
                <w:b/>
              </w:rPr>
              <w:br/>
            </w:r>
            <w:r w:rsidR="00371DC6" w:rsidRPr="00A7392A">
              <w:t>Join Zoom Meeting:</w:t>
            </w:r>
            <w:r w:rsidR="00371DC6">
              <w:t xml:space="preserve">   </w:t>
            </w:r>
            <w:r w:rsidR="00371DC6" w:rsidRPr="00A7392A">
              <w:rPr>
                <w:noProof/>
              </w:rPr>
              <w:drawing>
                <wp:inline distT="0" distB="0" distL="0" distR="0" wp14:anchorId="5C994E64" wp14:editId="00613C81">
                  <wp:extent cx="304800" cy="304800"/>
                  <wp:effectExtent l="0" t="0" r="0" b="0"/>
                  <wp:docPr id="5" name="Picture 5" descr="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DC6" w:rsidRPr="00A7392A">
              <w:t xml:space="preserve"> </w:t>
            </w:r>
            <w:hyperlink r:id="rId7" w:tgtFrame="_blank" w:history="1">
              <w:r w:rsidR="008A3FDB" w:rsidRPr="008A3FDB">
                <w:rPr>
                  <w:color w:val="0000FF"/>
                  <w:u w:val="single"/>
                </w:rPr>
                <w:t>https://us06web.zoom.us/j/89017801203</w:t>
              </w:r>
            </w:hyperlink>
          </w:p>
          <w:p w14:paraId="4F5BFBD1" w14:textId="74E54C3D" w:rsidR="002803AE" w:rsidRPr="00F058B2" w:rsidRDefault="004F6C3A" w:rsidP="00F058B2">
            <w:r>
              <w:t xml:space="preserve">Meeting ID:  </w:t>
            </w:r>
            <w:hyperlink r:id="rId8" w:tgtFrame="_blank" w:history="1">
              <w:r w:rsidRPr="008A3FDB">
                <w:rPr>
                  <w:color w:val="0000FF"/>
                  <w:u w:val="single"/>
                </w:rPr>
                <w:t>89017801203</w:t>
              </w:r>
            </w:hyperlink>
          </w:p>
          <w:p w14:paraId="08DC2347" w14:textId="3F6C7091" w:rsidR="002803AE" w:rsidRPr="00330C54" w:rsidRDefault="008A3FDB" w:rsidP="008A3FDB">
            <w:pPr>
              <w:rPr>
                <w:sz w:val="22"/>
                <w:szCs w:val="22"/>
              </w:rPr>
            </w:pPr>
            <w:r>
              <w:t xml:space="preserve">Or dial by phone </w:t>
            </w:r>
            <w:r w:rsidRPr="00A7392A">
              <w:t xml:space="preserve"> +1 929 436 2866 US (New York)</w:t>
            </w:r>
          </w:p>
        </w:tc>
      </w:tr>
    </w:tbl>
    <w:p w14:paraId="0135BE3A" w14:textId="77777777" w:rsidR="002D7214" w:rsidRPr="00315EBE" w:rsidRDefault="002D7214" w:rsidP="00097856">
      <w:pPr>
        <w:rPr>
          <w:b/>
          <w:sz w:val="22"/>
          <w:szCs w:val="22"/>
        </w:rPr>
      </w:pPr>
    </w:p>
    <w:p w14:paraId="05CF599E" w14:textId="77777777" w:rsidR="00BB57D0" w:rsidRPr="00CA2A82" w:rsidRDefault="00663A2B" w:rsidP="00097856">
      <w:pPr>
        <w:rPr>
          <w:sz w:val="22"/>
          <w:szCs w:val="22"/>
        </w:rPr>
      </w:pPr>
      <w:r>
        <w:rPr>
          <w:sz w:val="22"/>
          <w:szCs w:val="22"/>
        </w:rPr>
        <w:t xml:space="preserve">MLB </w:t>
      </w:r>
      <w:r w:rsidR="00BB57D0" w:rsidRPr="00CA2A82">
        <w:rPr>
          <w:sz w:val="22"/>
          <w:szCs w:val="22"/>
        </w:rPr>
        <w:t>Agenda:</w:t>
      </w:r>
    </w:p>
    <w:p w14:paraId="7EADBA21" w14:textId="412C53DD" w:rsidR="005F2C4B" w:rsidRDefault="005F2C4B" w:rsidP="005F2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2A82">
        <w:rPr>
          <w:rFonts w:ascii="Times New Roman" w:hAnsi="Times New Roman" w:cs="Times New Roman"/>
        </w:rPr>
        <w:t>Call to order</w:t>
      </w:r>
      <w:r w:rsidR="00841B9E">
        <w:rPr>
          <w:rFonts w:ascii="Times New Roman" w:hAnsi="Times New Roman" w:cs="Times New Roman"/>
        </w:rPr>
        <w:t xml:space="preserve"> </w:t>
      </w:r>
    </w:p>
    <w:p w14:paraId="59920177" w14:textId="42CBDC3A" w:rsidR="003C59F0" w:rsidRPr="00CA2A82" w:rsidRDefault="003C59F0" w:rsidP="005F2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</w:t>
      </w:r>
    </w:p>
    <w:p w14:paraId="69CA7E32" w14:textId="5A64F951" w:rsidR="0040704C" w:rsidRDefault="00800ED1" w:rsidP="004070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2A82">
        <w:rPr>
          <w:rFonts w:ascii="Times New Roman" w:hAnsi="Times New Roman" w:cs="Times New Roman"/>
        </w:rPr>
        <w:t xml:space="preserve">Review </w:t>
      </w:r>
      <w:r w:rsidR="00BE5702">
        <w:rPr>
          <w:rFonts w:ascii="Times New Roman" w:hAnsi="Times New Roman" w:cs="Times New Roman"/>
        </w:rPr>
        <w:t xml:space="preserve">and Approve </w:t>
      </w:r>
      <w:r w:rsidRPr="00CA2A82">
        <w:rPr>
          <w:rFonts w:ascii="Times New Roman" w:hAnsi="Times New Roman" w:cs="Times New Roman"/>
        </w:rPr>
        <w:t xml:space="preserve">minutes of </w:t>
      </w:r>
      <w:r w:rsidR="0099723C" w:rsidRPr="00CA2A82">
        <w:rPr>
          <w:rFonts w:ascii="Times New Roman" w:hAnsi="Times New Roman" w:cs="Times New Roman"/>
        </w:rPr>
        <w:t>MLB</w:t>
      </w:r>
      <w:r w:rsidRPr="00CA2A82">
        <w:rPr>
          <w:rFonts w:ascii="Times New Roman" w:hAnsi="Times New Roman" w:cs="Times New Roman"/>
        </w:rPr>
        <w:t xml:space="preserve"> meeting</w:t>
      </w:r>
      <w:r w:rsidR="004A4778">
        <w:rPr>
          <w:rFonts w:ascii="Times New Roman" w:hAnsi="Times New Roman" w:cs="Times New Roman"/>
        </w:rPr>
        <w:t>s</w:t>
      </w:r>
      <w:r w:rsidR="00BE5702">
        <w:rPr>
          <w:rFonts w:ascii="Times New Roman" w:hAnsi="Times New Roman" w:cs="Times New Roman"/>
        </w:rPr>
        <w:tab/>
      </w:r>
      <w:r w:rsidR="0040704C">
        <w:rPr>
          <w:rFonts w:ascii="Times New Roman" w:hAnsi="Times New Roman" w:cs="Times New Roman"/>
          <w:b/>
        </w:rPr>
        <w:tab/>
      </w:r>
      <w:r w:rsidR="0040704C">
        <w:rPr>
          <w:rFonts w:ascii="Times New Roman" w:hAnsi="Times New Roman" w:cs="Times New Roman"/>
          <w:b/>
        </w:rPr>
        <w:tab/>
      </w:r>
      <w:r w:rsidR="0040704C">
        <w:rPr>
          <w:rFonts w:ascii="Times New Roman" w:hAnsi="Times New Roman" w:cs="Times New Roman"/>
          <w:b/>
        </w:rPr>
        <w:tab/>
      </w:r>
      <w:r w:rsidR="0040704C">
        <w:rPr>
          <w:rFonts w:ascii="Times New Roman" w:hAnsi="Times New Roman" w:cs="Times New Roman"/>
          <w:b/>
        </w:rPr>
        <w:tab/>
      </w:r>
      <w:r w:rsidR="0040704C">
        <w:rPr>
          <w:rFonts w:ascii="Times New Roman" w:hAnsi="Times New Roman" w:cs="Times New Roman"/>
          <w:b/>
        </w:rPr>
        <w:tab/>
        <w:t>Vote</w:t>
      </w:r>
    </w:p>
    <w:p w14:paraId="185827E5" w14:textId="77777777" w:rsidR="006A59CE" w:rsidRPr="006A59CE" w:rsidRDefault="0040704C" w:rsidP="006A59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2A82">
        <w:rPr>
          <w:rFonts w:ascii="Times New Roman" w:hAnsi="Times New Roman" w:cs="Times New Roman"/>
        </w:rPr>
        <w:t>Update</w:t>
      </w:r>
      <w:r>
        <w:rPr>
          <w:rFonts w:ascii="Times New Roman" w:hAnsi="Times New Roman" w:cs="Times New Roman"/>
        </w:rPr>
        <w:t>s</w:t>
      </w:r>
      <w:r w:rsidRPr="00CA2A82">
        <w:rPr>
          <w:rFonts w:ascii="Times New Roman" w:hAnsi="Times New Roman" w:cs="Times New Roman"/>
        </w:rPr>
        <w:t xml:space="preserve"> and Topics from MLP Manager</w:t>
      </w:r>
      <w:r w:rsidR="00BE5702" w:rsidRPr="0040704C">
        <w:rPr>
          <w:rFonts w:ascii="Times New Roman" w:hAnsi="Times New Roman" w:cs="Times New Roman"/>
        </w:rPr>
        <w:tab/>
      </w:r>
      <w:r w:rsidR="00BE5702" w:rsidRPr="0040704C">
        <w:rPr>
          <w:rFonts w:ascii="Times New Roman" w:hAnsi="Times New Roman" w:cs="Times New Roman"/>
        </w:rPr>
        <w:tab/>
      </w:r>
      <w:r w:rsidR="00CA2A82" w:rsidRPr="0040704C">
        <w:rPr>
          <w:rFonts w:ascii="Times New Roman" w:hAnsi="Times New Roman" w:cs="Times New Roman"/>
        </w:rPr>
        <w:tab/>
      </w:r>
      <w:r w:rsidR="00CA2A82" w:rsidRPr="0040704C">
        <w:rPr>
          <w:rFonts w:ascii="Times New Roman" w:hAnsi="Times New Roman" w:cs="Times New Roman"/>
        </w:rPr>
        <w:tab/>
      </w:r>
      <w:r w:rsidR="00733BD9" w:rsidRPr="0040704C">
        <w:rPr>
          <w:rFonts w:ascii="Times New Roman" w:hAnsi="Times New Roman" w:cs="Times New Roman"/>
        </w:rPr>
        <w:tab/>
      </w:r>
      <w:r w:rsidR="005C4138">
        <w:rPr>
          <w:rFonts w:ascii="Times New Roman" w:hAnsi="Times New Roman" w:cs="Times New Roman"/>
        </w:rPr>
        <w:tab/>
      </w:r>
      <w:r w:rsidR="005C4138">
        <w:rPr>
          <w:rFonts w:ascii="Times New Roman" w:hAnsi="Times New Roman" w:cs="Times New Roman"/>
        </w:rPr>
        <w:tab/>
      </w:r>
      <w:r w:rsidR="005C4138" w:rsidRPr="005C4138">
        <w:rPr>
          <w:rFonts w:ascii="Times New Roman" w:hAnsi="Times New Roman" w:cs="Times New Roman"/>
          <w:b/>
        </w:rPr>
        <w:t>Vote</w:t>
      </w:r>
      <w:r w:rsidR="006A59CE">
        <w:rPr>
          <w:rFonts w:ascii="Times New Roman" w:hAnsi="Times New Roman" w:cs="Times New Roman"/>
          <w:b/>
        </w:rPr>
        <w:t>s</w:t>
      </w:r>
    </w:p>
    <w:p w14:paraId="08FF4CF8" w14:textId="5CBA0BC5" w:rsidR="00193716" w:rsidRDefault="00766EB6" w:rsidP="00480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59CE">
        <w:rPr>
          <w:rFonts w:ascii="Times New Roman" w:hAnsi="Times New Roman" w:cs="Times New Roman"/>
        </w:rPr>
        <w:t>U</w:t>
      </w:r>
      <w:r w:rsidR="002F3C53" w:rsidRPr="006A59CE">
        <w:rPr>
          <w:rFonts w:ascii="Times New Roman" w:hAnsi="Times New Roman" w:cs="Times New Roman"/>
        </w:rPr>
        <w:t xml:space="preserve">pdate </w:t>
      </w:r>
      <w:r w:rsidR="00E43353">
        <w:rPr>
          <w:rFonts w:ascii="Times New Roman" w:hAnsi="Times New Roman" w:cs="Times New Roman"/>
        </w:rPr>
        <w:t>on</w:t>
      </w:r>
      <w:r w:rsidR="00CE7AD1">
        <w:rPr>
          <w:rFonts w:ascii="Times New Roman" w:hAnsi="Times New Roman" w:cs="Times New Roman"/>
        </w:rPr>
        <w:t xml:space="preserve"> Operations </w:t>
      </w:r>
    </w:p>
    <w:p w14:paraId="4538723A" w14:textId="4837D346" w:rsidR="006A59CE" w:rsidRPr="002803AE" w:rsidRDefault="002803AE" w:rsidP="00E53B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803AE">
        <w:rPr>
          <w:rFonts w:ascii="Times New Roman" w:hAnsi="Times New Roman" w:cs="Times New Roman"/>
        </w:rPr>
        <w:t>WGE/Whip City Fiber</w:t>
      </w:r>
      <w:r>
        <w:rPr>
          <w:rFonts w:ascii="Times New Roman" w:hAnsi="Times New Roman" w:cs="Times New Roman"/>
        </w:rPr>
        <w:t xml:space="preserve"> </w:t>
      </w:r>
      <w:r w:rsidR="00193716" w:rsidRPr="002803AE">
        <w:rPr>
          <w:rFonts w:ascii="Times New Roman" w:hAnsi="Times New Roman" w:cs="Times New Roman"/>
        </w:rPr>
        <w:t>Status Report</w:t>
      </w:r>
      <w:r w:rsidRPr="002803AE">
        <w:rPr>
          <w:rFonts w:ascii="Times New Roman" w:hAnsi="Times New Roman" w:cs="Times New Roman"/>
        </w:rPr>
        <w:t xml:space="preserve"> </w:t>
      </w:r>
    </w:p>
    <w:p w14:paraId="62FB793B" w14:textId="5507CEEE" w:rsidR="00832DBB" w:rsidRDefault="00CB09FD" w:rsidP="00264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E2744">
        <w:rPr>
          <w:rFonts w:ascii="Times New Roman" w:hAnsi="Times New Roman" w:cs="Times New Roman"/>
        </w:rPr>
        <w:t xml:space="preserve">Fiber Hut maintenance and </w:t>
      </w:r>
      <w:r w:rsidR="00E3007D" w:rsidRPr="00CE2744">
        <w:rPr>
          <w:rFonts w:ascii="Times New Roman" w:hAnsi="Times New Roman" w:cs="Times New Roman"/>
        </w:rPr>
        <w:t>monitoring</w:t>
      </w:r>
      <w:r w:rsidR="004A4C4F" w:rsidRPr="00CE2744">
        <w:rPr>
          <w:rFonts w:ascii="Times New Roman" w:hAnsi="Times New Roman" w:cs="Times New Roman"/>
        </w:rPr>
        <w:t xml:space="preserve"> </w:t>
      </w:r>
    </w:p>
    <w:p w14:paraId="3C65F02E" w14:textId="4A9F2516" w:rsidR="00E43353" w:rsidRDefault="00832DBB" w:rsidP="002640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Grid Upgrade Project</w:t>
      </w:r>
      <w:r w:rsidR="004A4778">
        <w:rPr>
          <w:rFonts w:ascii="Times New Roman" w:hAnsi="Times New Roman" w:cs="Times New Roman"/>
        </w:rPr>
        <w:t xml:space="preserve"> Status</w:t>
      </w:r>
    </w:p>
    <w:p w14:paraId="37E64139" w14:textId="10CCBEDD" w:rsidR="002513E3" w:rsidRPr="00CE2744" w:rsidRDefault="00E43353" w:rsidP="007204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MLB functions and policies</w:t>
      </w:r>
      <w:r w:rsidR="00C25A7B" w:rsidRPr="00CE2744">
        <w:rPr>
          <w:rFonts w:ascii="Times New Roman" w:hAnsi="Times New Roman" w:cs="Times New Roman"/>
        </w:rPr>
        <w:tab/>
      </w:r>
      <w:r w:rsidR="00C25A7B" w:rsidRPr="00CE2744">
        <w:rPr>
          <w:rFonts w:ascii="Times New Roman" w:hAnsi="Times New Roman" w:cs="Times New Roman"/>
        </w:rPr>
        <w:tab/>
      </w:r>
      <w:r w:rsidR="00D46075">
        <w:rPr>
          <w:rFonts w:ascii="Times New Roman" w:hAnsi="Times New Roman" w:cs="Times New Roman"/>
        </w:rPr>
        <w:tab/>
      </w:r>
      <w:r w:rsidR="00FA193C">
        <w:rPr>
          <w:rFonts w:ascii="Times New Roman" w:hAnsi="Times New Roman" w:cs="Times New Roman"/>
        </w:rPr>
        <w:tab/>
      </w:r>
      <w:r w:rsidR="00FA193C">
        <w:rPr>
          <w:rFonts w:ascii="Times New Roman" w:hAnsi="Times New Roman" w:cs="Times New Roman"/>
        </w:rPr>
        <w:tab/>
      </w:r>
      <w:r w:rsidR="00FA193C">
        <w:rPr>
          <w:rFonts w:ascii="Times New Roman" w:hAnsi="Times New Roman" w:cs="Times New Roman"/>
        </w:rPr>
        <w:tab/>
      </w:r>
      <w:r w:rsidR="00FA193C">
        <w:rPr>
          <w:rFonts w:ascii="Times New Roman" w:hAnsi="Times New Roman" w:cs="Times New Roman"/>
        </w:rPr>
        <w:tab/>
      </w:r>
      <w:r w:rsidR="00FA193C">
        <w:rPr>
          <w:rFonts w:ascii="Times New Roman" w:hAnsi="Times New Roman" w:cs="Times New Roman"/>
        </w:rPr>
        <w:tab/>
      </w:r>
      <w:r w:rsidR="00D46075" w:rsidRPr="00D46075">
        <w:rPr>
          <w:rFonts w:ascii="Times New Roman" w:hAnsi="Times New Roman" w:cs="Times New Roman"/>
          <w:b/>
        </w:rPr>
        <w:t>Vote</w:t>
      </w:r>
    </w:p>
    <w:p w14:paraId="1760F795" w14:textId="0E65E6ED" w:rsidR="005531CC" w:rsidRDefault="004A4C4F" w:rsidP="005F2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WiredWest Update</w:t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286249">
        <w:rPr>
          <w:rFonts w:ascii="Times New Roman" w:hAnsi="Times New Roman" w:cs="Times New Roman"/>
        </w:rPr>
        <w:tab/>
      </w:r>
      <w:r w:rsidR="00CE2744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  <w:b/>
        </w:rPr>
        <w:tab/>
      </w:r>
    </w:p>
    <w:p w14:paraId="7E06DABA" w14:textId="77777777" w:rsidR="001551C3" w:rsidRPr="001551C3" w:rsidRDefault="005531CC" w:rsidP="00651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2A82">
        <w:rPr>
          <w:rFonts w:ascii="Times New Roman" w:hAnsi="Times New Roman" w:cs="Times New Roman"/>
        </w:rPr>
        <w:t>Update on Project finances (</w:t>
      </w:r>
      <w:r>
        <w:rPr>
          <w:rFonts w:ascii="Times New Roman" w:hAnsi="Times New Roman" w:cs="Times New Roman"/>
        </w:rPr>
        <w:t xml:space="preserve">Invoices, </w:t>
      </w:r>
      <w:r w:rsidRPr="00CA2A82">
        <w:rPr>
          <w:rFonts w:ascii="Times New Roman" w:hAnsi="Times New Roman" w:cs="Times New Roman"/>
        </w:rPr>
        <w:t>budget, borrowing,</w:t>
      </w:r>
      <w:r>
        <w:rPr>
          <w:rFonts w:ascii="Times New Roman" w:hAnsi="Times New Roman" w:cs="Times New Roman"/>
        </w:rPr>
        <w:t xml:space="preserve"> depreciation,</w:t>
      </w:r>
      <w:r w:rsidRPr="00CA2A82">
        <w:rPr>
          <w:rFonts w:ascii="Times New Roman" w:hAnsi="Times New Roman" w:cs="Times New Roman"/>
        </w:rPr>
        <w:t xml:space="preserve"> account status)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51AEB">
        <w:rPr>
          <w:rFonts w:ascii="Times New Roman" w:hAnsi="Times New Roman" w:cs="Times New Roman"/>
          <w:b/>
        </w:rPr>
        <w:t>Vote</w:t>
      </w:r>
      <w:r w:rsidR="001551C3">
        <w:rPr>
          <w:rFonts w:ascii="Times New Roman" w:hAnsi="Times New Roman" w:cs="Times New Roman"/>
          <w:b/>
        </w:rPr>
        <w:t>s</w:t>
      </w:r>
    </w:p>
    <w:p w14:paraId="68021C56" w14:textId="19BD7163" w:rsidR="00BB5940" w:rsidRDefault="001551C3" w:rsidP="00155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Revenue </w:t>
      </w:r>
      <w:r w:rsidR="0088360B">
        <w:rPr>
          <w:rFonts w:ascii="Times New Roman" w:hAnsi="Times New Roman" w:cs="Times New Roman"/>
        </w:rPr>
        <w:t>Status</w:t>
      </w:r>
      <w:r w:rsidR="009614DF" w:rsidRPr="00651AEB">
        <w:rPr>
          <w:rFonts w:ascii="Times New Roman" w:hAnsi="Times New Roman" w:cs="Times New Roman"/>
        </w:rPr>
        <w:tab/>
      </w:r>
      <w:r w:rsidR="005B028F">
        <w:rPr>
          <w:rFonts w:ascii="Times New Roman" w:hAnsi="Times New Roman" w:cs="Times New Roman"/>
        </w:rPr>
        <w:t xml:space="preserve"> and CAF II funding</w:t>
      </w:r>
    </w:p>
    <w:p w14:paraId="61BD5ADB" w14:textId="12B7F475" w:rsidR="008B2ED5" w:rsidRPr="00651AEB" w:rsidRDefault="008B2ED5" w:rsidP="008B2E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 Balances and Cash Flow</w:t>
      </w:r>
    </w:p>
    <w:p w14:paraId="3405F85E" w14:textId="420EA014" w:rsidR="00E3568F" w:rsidRPr="00BE5702" w:rsidRDefault="00E43353" w:rsidP="00E433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and Records Status</w:t>
      </w:r>
      <w:r w:rsidR="00CA2A82" w:rsidRPr="00BE5702">
        <w:rPr>
          <w:rFonts w:ascii="Times New Roman" w:hAnsi="Times New Roman" w:cs="Times New Roman"/>
        </w:rPr>
        <w:tab/>
      </w:r>
    </w:p>
    <w:p w14:paraId="641601EB" w14:textId="006831CF" w:rsidR="00CA2A82" w:rsidRPr="001838BC" w:rsidRDefault="00174EC5" w:rsidP="001838BC">
      <w:pPr>
        <w:pStyle w:val="ListParagraph"/>
        <w:numPr>
          <w:ilvl w:val="0"/>
          <w:numId w:val="1"/>
        </w:numPr>
      </w:pPr>
      <w:r w:rsidRPr="001838BC">
        <w:t>P</w:t>
      </w:r>
      <w:r w:rsidR="00B359FB" w:rsidRPr="001838BC">
        <w:t>ublic Relations</w:t>
      </w:r>
      <w:r w:rsidR="00835E96" w:rsidRPr="001838BC">
        <w:t xml:space="preserve"> </w:t>
      </w:r>
      <w:r w:rsidRPr="001838BC">
        <w:t>and Customer Service Issues</w:t>
      </w:r>
    </w:p>
    <w:p w14:paraId="7B334D32" w14:textId="255844C4" w:rsidR="00E43353" w:rsidRPr="00E43353" w:rsidRDefault="005B028F" w:rsidP="00E433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MLP and Town of Heath website status</w:t>
      </w:r>
      <w:r w:rsidR="00E43353" w:rsidRPr="00CE2744">
        <w:tab/>
      </w:r>
    </w:p>
    <w:p w14:paraId="5A169005" w14:textId="363E4779" w:rsidR="00E43353" w:rsidRDefault="00E43353" w:rsidP="00E43353">
      <w:pPr>
        <w:pStyle w:val="ListParagraph"/>
        <w:numPr>
          <w:ilvl w:val="0"/>
          <w:numId w:val="1"/>
        </w:numPr>
      </w:pPr>
      <w:r w:rsidRPr="00CE2744">
        <w:t>Communications with Selectboard, Finance Committee and the Commonwealth</w:t>
      </w:r>
    </w:p>
    <w:p w14:paraId="29579371" w14:textId="08C25ABB" w:rsidR="00CF413E" w:rsidRPr="007F4B4B" w:rsidRDefault="007F4B4B" w:rsidP="00E97E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t>Oth</w:t>
      </w:r>
      <w:r w:rsidR="00CF413E" w:rsidRPr="007F4B4B">
        <w:rPr>
          <w:rFonts w:ascii="Times New Roman" w:hAnsi="Times New Roman" w:cs="Times New Roman"/>
        </w:rPr>
        <w:t>er topics not anticipated</w:t>
      </w:r>
    </w:p>
    <w:p w14:paraId="1FC03164" w14:textId="1B5C6436" w:rsidR="004C0DF8" w:rsidRPr="00CA2A82" w:rsidRDefault="00835E96" w:rsidP="005F2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</w:t>
      </w:r>
      <w:r w:rsidR="00B117FC" w:rsidRPr="00CA2A82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>s</w:t>
      </w:r>
      <w:r w:rsidR="00B117FC" w:rsidRPr="00CA2A82">
        <w:rPr>
          <w:rFonts w:ascii="Times New Roman" w:hAnsi="Times New Roman" w:cs="Times New Roman"/>
        </w:rPr>
        <w:t xml:space="preserve"> schedule</w:t>
      </w:r>
      <w:r w:rsidR="00273B04">
        <w:rPr>
          <w:rFonts w:ascii="Times New Roman" w:hAnsi="Times New Roman" w:cs="Times New Roman"/>
        </w:rPr>
        <w:t xml:space="preserve"> </w:t>
      </w:r>
    </w:p>
    <w:p w14:paraId="2B338CEA" w14:textId="77777777" w:rsidR="009F7895" w:rsidRPr="00CA2A82" w:rsidRDefault="00B81D5A" w:rsidP="005F2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2A82">
        <w:rPr>
          <w:rFonts w:ascii="Times New Roman" w:hAnsi="Times New Roman" w:cs="Times New Roman"/>
        </w:rPr>
        <w:t>Adjournment</w:t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33446">
        <w:rPr>
          <w:rFonts w:ascii="Times New Roman" w:hAnsi="Times New Roman" w:cs="Times New Roman"/>
        </w:rPr>
        <w:tab/>
      </w:r>
      <w:r w:rsidR="00193716">
        <w:rPr>
          <w:rFonts w:ascii="Times New Roman" w:hAnsi="Times New Roman" w:cs="Times New Roman"/>
        </w:rPr>
        <w:t>Vote</w:t>
      </w:r>
    </w:p>
    <w:p w14:paraId="73B1C0B3" w14:textId="6C8B97DA" w:rsidR="00687BDA" w:rsidRDefault="00D863DB" w:rsidP="00C33825">
      <w:pPr>
        <w:outlineLvl w:val="0"/>
        <w:rPr>
          <w:b/>
          <w:bCs/>
          <w:sz w:val="22"/>
          <w:szCs w:val="22"/>
        </w:rPr>
      </w:pPr>
      <w:r w:rsidRPr="00064B77">
        <w:rPr>
          <w:bCs/>
          <w:sz w:val="22"/>
          <w:szCs w:val="22"/>
        </w:rPr>
        <w:t xml:space="preserve">The listing of matters is those reasonably anticipated by the Chair which may be discussed at the meeting. Not all </w:t>
      </w:r>
      <w:r w:rsidR="004A4778" w:rsidRPr="00064B77">
        <w:rPr>
          <w:bCs/>
          <w:sz w:val="22"/>
          <w:szCs w:val="22"/>
        </w:rPr>
        <w:t>topics</w:t>
      </w:r>
      <w:r w:rsidRPr="00064B77">
        <w:rPr>
          <w:bCs/>
          <w:sz w:val="22"/>
          <w:szCs w:val="22"/>
        </w:rPr>
        <w:t xml:space="preserve"> listed may in fact be discussed and other items not listed may also be brought up </w:t>
      </w:r>
      <w:r w:rsidR="00064B77" w:rsidRPr="00064B77">
        <w:rPr>
          <w:bCs/>
          <w:sz w:val="22"/>
          <w:szCs w:val="22"/>
        </w:rPr>
        <w:t>to</w:t>
      </w:r>
      <w:r w:rsidRPr="00064B77">
        <w:rPr>
          <w:bCs/>
          <w:sz w:val="22"/>
          <w:szCs w:val="22"/>
        </w:rPr>
        <w:t xml:space="preserve"> discuss</w:t>
      </w:r>
      <w:r w:rsidR="005B028F" w:rsidRPr="00064B77">
        <w:rPr>
          <w:bCs/>
          <w:sz w:val="22"/>
          <w:szCs w:val="22"/>
        </w:rPr>
        <w:t xml:space="preserve"> and vote</w:t>
      </w:r>
      <w:r w:rsidRPr="00064B77">
        <w:rPr>
          <w:bCs/>
          <w:sz w:val="22"/>
          <w:szCs w:val="22"/>
        </w:rPr>
        <w:t xml:space="preserve"> to the extent permitted by law.</w:t>
      </w:r>
      <w:r w:rsidR="00254592" w:rsidRPr="00254592">
        <w:rPr>
          <w:sz w:val="20"/>
          <w:szCs w:val="20"/>
        </w:rPr>
        <w:t xml:space="preserve"> </w:t>
      </w:r>
      <w:r w:rsidR="000F6767">
        <w:rPr>
          <w:sz w:val="22"/>
          <w:szCs w:val="22"/>
        </w:rPr>
        <w:t xml:space="preserve">Note: FTTH (Fiber </w:t>
      </w:r>
      <w:proofErr w:type="spellStart"/>
      <w:r w:rsidR="000F6767">
        <w:rPr>
          <w:sz w:val="22"/>
          <w:szCs w:val="22"/>
        </w:rPr>
        <w:t>To</w:t>
      </w:r>
      <w:r w:rsidR="00254592" w:rsidRPr="00254592">
        <w:rPr>
          <w:sz w:val="22"/>
          <w:szCs w:val="22"/>
        </w:rPr>
        <w:t>The</w:t>
      </w:r>
      <w:proofErr w:type="spellEnd"/>
      <w:r w:rsidR="00254592" w:rsidRPr="00254592">
        <w:rPr>
          <w:sz w:val="22"/>
          <w:szCs w:val="22"/>
        </w:rPr>
        <w:t xml:space="preserve"> Home)</w:t>
      </w:r>
      <w:r w:rsidR="00064B77">
        <w:rPr>
          <w:sz w:val="22"/>
          <w:szCs w:val="22"/>
        </w:rPr>
        <w:t xml:space="preserve"> </w:t>
      </w:r>
      <w:r w:rsidR="00254592" w:rsidRPr="00254592">
        <w:rPr>
          <w:sz w:val="22"/>
          <w:szCs w:val="22"/>
        </w:rPr>
        <w:t xml:space="preserve">project meetings may not include Heath </w:t>
      </w:r>
      <w:r w:rsidR="006C4C52">
        <w:rPr>
          <w:sz w:val="22"/>
          <w:szCs w:val="22"/>
        </w:rPr>
        <w:t>Municipal Light Plant</w:t>
      </w:r>
      <w:r w:rsidR="00254592" w:rsidRPr="00254592">
        <w:rPr>
          <w:sz w:val="22"/>
          <w:szCs w:val="22"/>
        </w:rPr>
        <w:t xml:space="preserve"> business items for discussion at MLB meetings.</w:t>
      </w:r>
    </w:p>
    <w:p w14:paraId="053A8F1D" w14:textId="77777777" w:rsidR="00BE5702" w:rsidRDefault="00BE5702" w:rsidP="00C33825">
      <w:pPr>
        <w:outlineLvl w:val="0"/>
        <w:rPr>
          <w:b/>
          <w:bCs/>
          <w:sz w:val="22"/>
          <w:szCs w:val="22"/>
        </w:rPr>
      </w:pPr>
    </w:p>
    <w:p w14:paraId="3290F738" w14:textId="7D1ECA15" w:rsidR="00545C04" w:rsidRPr="00315EBE" w:rsidRDefault="00681AFB" w:rsidP="00C33825">
      <w:pPr>
        <w:outlineLvl w:val="0"/>
        <w:rPr>
          <w:bCs/>
          <w:sz w:val="22"/>
          <w:szCs w:val="22"/>
        </w:rPr>
      </w:pPr>
      <w:r w:rsidRPr="00315EBE">
        <w:rPr>
          <w:bCs/>
          <w:sz w:val="22"/>
          <w:szCs w:val="22"/>
        </w:rPr>
        <w:t>P</w:t>
      </w:r>
      <w:r w:rsidR="00C9252F" w:rsidRPr="00315EBE">
        <w:rPr>
          <w:bCs/>
          <w:sz w:val="22"/>
          <w:szCs w:val="22"/>
        </w:rPr>
        <w:t>osting</w:t>
      </w:r>
      <w:r w:rsidR="00B05228" w:rsidRPr="00315EBE">
        <w:rPr>
          <w:bCs/>
          <w:sz w:val="22"/>
          <w:szCs w:val="22"/>
        </w:rPr>
        <w:t xml:space="preserve"> </w:t>
      </w:r>
      <w:r w:rsidR="002D7214" w:rsidRPr="00315EBE">
        <w:rPr>
          <w:bCs/>
          <w:sz w:val="22"/>
          <w:szCs w:val="22"/>
        </w:rPr>
        <w:t>by the MLB Chair</w:t>
      </w:r>
      <w:r w:rsidR="00193716" w:rsidRPr="00315EBE">
        <w:rPr>
          <w:bCs/>
          <w:sz w:val="22"/>
          <w:szCs w:val="22"/>
        </w:rPr>
        <w:t xml:space="preserve"> </w:t>
      </w:r>
      <w:r w:rsidR="00064B77">
        <w:rPr>
          <w:bCs/>
          <w:sz w:val="22"/>
          <w:szCs w:val="22"/>
        </w:rPr>
        <w:t>10</w:t>
      </w:r>
      <w:r w:rsidR="00CD7D00">
        <w:rPr>
          <w:bCs/>
          <w:sz w:val="22"/>
          <w:szCs w:val="22"/>
        </w:rPr>
        <w:t>/</w:t>
      </w:r>
      <w:r w:rsidR="004F6C3A">
        <w:rPr>
          <w:bCs/>
          <w:sz w:val="22"/>
          <w:szCs w:val="22"/>
        </w:rPr>
        <w:t>30</w:t>
      </w:r>
      <w:r w:rsidR="00064B77">
        <w:rPr>
          <w:bCs/>
          <w:sz w:val="22"/>
          <w:szCs w:val="22"/>
        </w:rPr>
        <w:t>/</w:t>
      </w:r>
      <w:r w:rsidR="00FA193C">
        <w:rPr>
          <w:bCs/>
          <w:sz w:val="22"/>
          <w:szCs w:val="22"/>
        </w:rPr>
        <w:t>2025</w:t>
      </w:r>
    </w:p>
    <w:sectPr w:rsidR="00545C04" w:rsidRPr="00315EBE" w:rsidSect="00AD0621">
      <w:pgSz w:w="12240" w:h="15840"/>
      <w:pgMar w:top="80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490D"/>
    <w:multiLevelType w:val="hybridMultilevel"/>
    <w:tmpl w:val="072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E"/>
    <w:rsid w:val="0000169A"/>
    <w:rsid w:val="00006369"/>
    <w:rsid w:val="00015595"/>
    <w:rsid w:val="00031B14"/>
    <w:rsid w:val="00036D36"/>
    <w:rsid w:val="00041116"/>
    <w:rsid w:val="000455D4"/>
    <w:rsid w:val="00045E74"/>
    <w:rsid w:val="00053FB4"/>
    <w:rsid w:val="0006049B"/>
    <w:rsid w:val="00064B77"/>
    <w:rsid w:val="00080BA2"/>
    <w:rsid w:val="0008343D"/>
    <w:rsid w:val="000969E9"/>
    <w:rsid w:val="00097856"/>
    <w:rsid w:val="000B1FB2"/>
    <w:rsid w:val="000B2F88"/>
    <w:rsid w:val="000B4A55"/>
    <w:rsid w:val="000E133D"/>
    <w:rsid w:val="000E7DD4"/>
    <w:rsid w:val="000F6767"/>
    <w:rsid w:val="001261AA"/>
    <w:rsid w:val="00133446"/>
    <w:rsid w:val="00146AF2"/>
    <w:rsid w:val="00152119"/>
    <w:rsid w:val="001551C3"/>
    <w:rsid w:val="00164261"/>
    <w:rsid w:val="00174EC5"/>
    <w:rsid w:val="001838BC"/>
    <w:rsid w:val="001839EB"/>
    <w:rsid w:val="00193716"/>
    <w:rsid w:val="00194195"/>
    <w:rsid w:val="00194D14"/>
    <w:rsid w:val="001B67D8"/>
    <w:rsid w:val="001C3DD4"/>
    <w:rsid w:val="001F7997"/>
    <w:rsid w:val="00204A3D"/>
    <w:rsid w:val="00234D32"/>
    <w:rsid w:val="00240310"/>
    <w:rsid w:val="00241CD8"/>
    <w:rsid w:val="002456AB"/>
    <w:rsid w:val="002513E3"/>
    <w:rsid w:val="00252DD9"/>
    <w:rsid w:val="00254592"/>
    <w:rsid w:val="00264C75"/>
    <w:rsid w:val="0027141D"/>
    <w:rsid w:val="00273B04"/>
    <w:rsid w:val="002803AE"/>
    <w:rsid w:val="00284377"/>
    <w:rsid w:val="00286249"/>
    <w:rsid w:val="002971AA"/>
    <w:rsid w:val="002A25B3"/>
    <w:rsid w:val="002A4307"/>
    <w:rsid w:val="002B3341"/>
    <w:rsid w:val="002C40ED"/>
    <w:rsid w:val="002D3D9B"/>
    <w:rsid w:val="002D7214"/>
    <w:rsid w:val="002E6C4C"/>
    <w:rsid w:val="002F3C53"/>
    <w:rsid w:val="0030263B"/>
    <w:rsid w:val="00315EBE"/>
    <w:rsid w:val="003244B8"/>
    <w:rsid w:val="00330C54"/>
    <w:rsid w:val="0033410D"/>
    <w:rsid w:val="00336F70"/>
    <w:rsid w:val="00340B0B"/>
    <w:rsid w:val="00341208"/>
    <w:rsid w:val="003442B3"/>
    <w:rsid w:val="00364A42"/>
    <w:rsid w:val="00371DC6"/>
    <w:rsid w:val="003757C3"/>
    <w:rsid w:val="00392BBD"/>
    <w:rsid w:val="003941FF"/>
    <w:rsid w:val="003A42ED"/>
    <w:rsid w:val="003C0F22"/>
    <w:rsid w:val="003C59F0"/>
    <w:rsid w:val="003C6CC3"/>
    <w:rsid w:val="003C70DE"/>
    <w:rsid w:val="003D2951"/>
    <w:rsid w:val="003D7310"/>
    <w:rsid w:val="003E09BE"/>
    <w:rsid w:val="00400F4F"/>
    <w:rsid w:val="0040704C"/>
    <w:rsid w:val="0041413F"/>
    <w:rsid w:val="004217B1"/>
    <w:rsid w:val="00425368"/>
    <w:rsid w:val="00431018"/>
    <w:rsid w:val="0045328C"/>
    <w:rsid w:val="00455A94"/>
    <w:rsid w:val="004762C0"/>
    <w:rsid w:val="00481493"/>
    <w:rsid w:val="004A4778"/>
    <w:rsid w:val="004A4C4F"/>
    <w:rsid w:val="004B4338"/>
    <w:rsid w:val="004B5D55"/>
    <w:rsid w:val="004C0DF8"/>
    <w:rsid w:val="004D6E45"/>
    <w:rsid w:val="004E2E0E"/>
    <w:rsid w:val="004E526E"/>
    <w:rsid w:val="004E7F38"/>
    <w:rsid w:val="004F1761"/>
    <w:rsid w:val="004F6C3A"/>
    <w:rsid w:val="005017DE"/>
    <w:rsid w:val="005034BC"/>
    <w:rsid w:val="00512F78"/>
    <w:rsid w:val="00535676"/>
    <w:rsid w:val="00542FA9"/>
    <w:rsid w:val="005444DE"/>
    <w:rsid w:val="00545C04"/>
    <w:rsid w:val="005531CC"/>
    <w:rsid w:val="00553BFB"/>
    <w:rsid w:val="00554EB0"/>
    <w:rsid w:val="00560B20"/>
    <w:rsid w:val="005614E0"/>
    <w:rsid w:val="0057406C"/>
    <w:rsid w:val="00587376"/>
    <w:rsid w:val="005B028F"/>
    <w:rsid w:val="005C01DD"/>
    <w:rsid w:val="005C4138"/>
    <w:rsid w:val="005C4175"/>
    <w:rsid w:val="005E0E4F"/>
    <w:rsid w:val="005E1BA1"/>
    <w:rsid w:val="005E55F1"/>
    <w:rsid w:val="005E5C3E"/>
    <w:rsid w:val="005F2C4B"/>
    <w:rsid w:val="0060473D"/>
    <w:rsid w:val="0061315E"/>
    <w:rsid w:val="00622995"/>
    <w:rsid w:val="00623D45"/>
    <w:rsid w:val="006333EC"/>
    <w:rsid w:val="00641A8F"/>
    <w:rsid w:val="00651AEB"/>
    <w:rsid w:val="0065576E"/>
    <w:rsid w:val="00662F23"/>
    <w:rsid w:val="00663A2B"/>
    <w:rsid w:val="00681AFB"/>
    <w:rsid w:val="00687BDA"/>
    <w:rsid w:val="006953FC"/>
    <w:rsid w:val="00696AF4"/>
    <w:rsid w:val="006A59CE"/>
    <w:rsid w:val="006C4C52"/>
    <w:rsid w:val="006C5C84"/>
    <w:rsid w:val="006D32CF"/>
    <w:rsid w:val="006D7484"/>
    <w:rsid w:val="00711716"/>
    <w:rsid w:val="007122BF"/>
    <w:rsid w:val="00720464"/>
    <w:rsid w:val="00730367"/>
    <w:rsid w:val="00733BD9"/>
    <w:rsid w:val="00750295"/>
    <w:rsid w:val="007531E6"/>
    <w:rsid w:val="0075708B"/>
    <w:rsid w:val="007644DB"/>
    <w:rsid w:val="00766EB6"/>
    <w:rsid w:val="007674D7"/>
    <w:rsid w:val="00771FE6"/>
    <w:rsid w:val="00772285"/>
    <w:rsid w:val="00784468"/>
    <w:rsid w:val="007A34EA"/>
    <w:rsid w:val="007D4338"/>
    <w:rsid w:val="007F478C"/>
    <w:rsid w:val="007F4B4B"/>
    <w:rsid w:val="007F6AE3"/>
    <w:rsid w:val="007F6B70"/>
    <w:rsid w:val="00800ED1"/>
    <w:rsid w:val="00802F83"/>
    <w:rsid w:val="00821ECD"/>
    <w:rsid w:val="008242EC"/>
    <w:rsid w:val="0082450F"/>
    <w:rsid w:val="008303F7"/>
    <w:rsid w:val="00831C49"/>
    <w:rsid w:val="00832DBB"/>
    <w:rsid w:val="00835E96"/>
    <w:rsid w:val="00841B9E"/>
    <w:rsid w:val="00853747"/>
    <w:rsid w:val="0086003D"/>
    <w:rsid w:val="0088360B"/>
    <w:rsid w:val="0088671B"/>
    <w:rsid w:val="00895842"/>
    <w:rsid w:val="008A1EBE"/>
    <w:rsid w:val="008A3FDB"/>
    <w:rsid w:val="008B2ED5"/>
    <w:rsid w:val="008C68FD"/>
    <w:rsid w:val="008D315C"/>
    <w:rsid w:val="00904F97"/>
    <w:rsid w:val="00905B11"/>
    <w:rsid w:val="00912F61"/>
    <w:rsid w:val="00934D27"/>
    <w:rsid w:val="009364CE"/>
    <w:rsid w:val="00937B13"/>
    <w:rsid w:val="009614DF"/>
    <w:rsid w:val="00983228"/>
    <w:rsid w:val="00993CC1"/>
    <w:rsid w:val="00997237"/>
    <w:rsid w:val="0099723C"/>
    <w:rsid w:val="009A261E"/>
    <w:rsid w:val="009A2D60"/>
    <w:rsid w:val="009A54E9"/>
    <w:rsid w:val="009B1A52"/>
    <w:rsid w:val="009B4C80"/>
    <w:rsid w:val="009C0E67"/>
    <w:rsid w:val="009C4750"/>
    <w:rsid w:val="009C56FE"/>
    <w:rsid w:val="009C70C2"/>
    <w:rsid w:val="009D59EC"/>
    <w:rsid w:val="009F40C4"/>
    <w:rsid w:val="009F40ED"/>
    <w:rsid w:val="009F7895"/>
    <w:rsid w:val="00A1503E"/>
    <w:rsid w:val="00A20A0C"/>
    <w:rsid w:val="00A31896"/>
    <w:rsid w:val="00A33017"/>
    <w:rsid w:val="00A33AF6"/>
    <w:rsid w:val="00A47304"/>
    <w:rsid w:val="00A52059"/>
    <w:rsid w:val="00A6369D"/>
    <w:rsid w:val="00A64952"/>
    <w:rsid w:val="00A663E2"/>
    <w:rsid w:val="00A735FB"/>
    <w:rsid w:val="00A7392A"/>
    <w:rsid w:val="00A81FD6"/>
    <w:rsid w:val="00A84F25"/>
    <w:rsid w:val="00A858E8"/>
    <w:rsid w:val="00AA241C"/>
    <w:rsid w:val="00AC3A06"/>
    <w:rsid w:val="00AD0621"/>
    <w:rsid w:val="00AF147B"/>
    <w:rsid w:val="00B032DD"/>
    <w:rsid w:val="00B05228"/>
    <w:rsid w:val="00B117FC"/>
    <w:rsid w:val="00B2755E"/>
    <w:rsid w:val="00B359FB"/>
    <w:rsid w:val="00B47447"/>
    <w:rsid w:val="00B559B2"/>
    <w:rsid w:val="00B6127E"/>
    <w:rsid w:val="00B764E2"/>
    <w:rsid w:val="00B81D5A"/>
    <w:rsid w:val="00B81E63"/>
    <w:rsid w:val="00B92D4F"/>
    <w:rsid w:val="00BB57D0"/>
    <w:rsid w:val="00BB5940"/>
    <w:rsid w:val="00BC0F4A"/>
    <w:rsid w:val="00BD55B4"/>
    <w:rsid w:val="00BE39A0"/>
    <w:rsid w:val="00BE48D5"/>
    <w:rsid w:val="00BE5702"/>
    <w:rsid w:val="00BF17FD"/>
    <w:rsid w:val="00C11D1A"/>
    <w:rsid w:val="00C12AFE"/>
    <w:rsid w:val="00C17772"/>
    <w:rsid w:val="00C25A7B"/>
    <w:rsid w:val="00C33825"/>
    <w:rsid w:val="00C420D9"/>
    <w:rsid w:val="00C47276"/>
    <w:rsid w:val="00C56584"/>
    <w:rsid w:val="00C658D8"/>
    <w:rsid w:val="00C7547C"/>
    <w:rsid w:val="00C7704D"/>
    <w:rsid w:val="00C80E3F"/>
    <w:rsid w:val="00C87DB9"/>
    <w:rsid w:val="00C90327"/>
    <w:rsid w:val="00C9252F"/>
    <w:rsid w:val="00CA2A82"/>
    <w:rsid w:val="00CA3AB9"/>
    <w:rsid w:val="00CA7F6B"/>
    <w:rsid w:val="00CB09FD"/>
    <w:rsid w:val="00CD2802"/>
    <w:rsid w:val="00CD4877"/>
    <w:rsid w:val="00CD7D00"/>
    <w:rsid w:val="00CE2744"/>
    <w:rsid w:val="00CE7AD1"/>
    <w:rsid w:val="00CF1B91"/>
    <w:rsid w:val="00CF27EC"/>
    <w:rsid w:val="00CF321D"/>
    <w:rsid w:val="00CF413E"/>
    <w:rsid w:val="00CF4472"/>
    <w:rsid w:val="00D03243"/>
    <w:rsid w:val="00D164C1"/>
    <w:rsid w:val="00D2176F"/>
    <w:rsid w:val="00D23F88"/>
    <w:rsid w:val="00D414EF"/>
    <w:rsid w:val="00D46075"/>
    <w:rsid w:val="00D54D9E"/>
    <w:rsid w:val="00D57A3F"/>
    <w:rsid w:val="00D61ABA"/>
    <w:rsid w:val="00D6441D"/>
    <w:rsid w:val="00D81910"/>
    <w:rsid w:val="00D835E8"/>
    <w:rsid w:val="00D85C4A"/>
    <w:rsid w:val="00D863DB"/>
    <w:rsid w:val="00D93C3E"/>
    <w:rsid w:val="00DA199C"/>
    <w:rsid w:val="00DB11D5"/>
    <w:rsid w:val="00DB7EE2"/>
    <w:rsid w:val="00DC7457"/>
    <w:rsid w:val="00DF084C"/>
    <w:rsid w:val="00DF731B"/>
    <w:rsid w:val="00DF7CD4"/>
    <w:rsid w:val="00E0055A"/>
    <w:rsid w:val="00E05591"/>
    <w:rsid w:val="00E3007D"/>
    <w:rsid w:val="00E32339"/>
    <w:rsid w:val="00E337B3"/>
    <w:rsid w:val="00E3568F"/>
    <w:rsid w:val="00E40ED0"/>
    <w:rsid w:val="00E43353"/>
    <w:rsid w:val="00E70D38"/>
    <w:rsid w:val="00E8004C"/>
    <w:rsid w:val="00E85092"/>
    <w:rsid w:val="00E87A0D"/>
    <w:rsid w:val="00EA7C98"/>
    <w:rsid w:val="00EE1CA1"/>
    <w:rsid w:val="00EE4F26"/>
    <w:rsid w:val="00EF25C3"/>
    <w:rsid w:val="00F058B2"/>
    <w:rsid w:val="00F22BED"/>
    <w:rsid w:val="00F24834"/>
    <w:rsid w:val="00F30862"/>
    <w:rsid w:val="00F3489F"/>
    <w:rsid w:val="00F41A5C"/>
    <w:rsid w:val="00F420B1"/>
    <w:rsid w:val="00F458D6"/>
    <w:rsid w:val="00F579E4"/>
    <w:rsid w:val="00F61EA3"/>
    <w:rsid w:val="00F729C0"/>
    <w:rsid w:val="00F8254E"/>
    <w:rsid w:val="00F82638"/>
    <w:rsid w:val="00F91677"/>
    <w:rsid w:val="00FA193C"/>
    <w:rsid w:val="00FA6BEB"/>
    <w:rsid w:val="00FB5F60"/>
    <w:rsid w:val="00FC1963"/>
    <w:rsid w:val="00FC2761"/>
    <w:rsid w:val="00FC426E"/>
    <w:rsid w:val="00FC5E33"/>
    <w:rsid w:val="00FD61C6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146CC"/>
  <w15:docId w15:val="{B5760281-CA53-458C-B4D4-A0957703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C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6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9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29C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8D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2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6BEB"/>
    <w:pPr>
      <w:spacing w:before="100" w:beforeAutospacing="1" w:after="100" w:afterAutospacing="1"/>
    </w:pPr>
  </w:style>
  <w:style w:type="character" w:customStyle="1" w:styleId="jtukpc">
    <w:name w:val="jtukpc"/>
    <w:basedOn w:val="DefaultParagraphFont"/>
    <w:rsid w:val="0008343D"/>
  </w:style>
  <w:style w:type="character" w:styleId="CommentReference">
    <w:name w:val="annotation reference"/>
    <w:basedOn w:val="DefaultParagraphFont"/>
    <w:uiPriority w:val="99"/>
    <w:semiHidden/>
    <w:unhideWhenUsed/>
    <w:rsid w:val="00BE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9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9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125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12" w:color="DDDDDD"/>
                    <w:bottom w:val="none" w:sz="0" w:space="0" w:color="auto"/>
                    <w:right w:val="none" w:sz="0" w:space="0" w:color="auto"/>
                  </w:divBdr>
                  <w:divsChild>
                    <w:div w:id="1226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3624">
                              <w:marLeft w:val="0"/>
                              <w:marRight w:val="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1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65957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589">
                              <w:marLeft w:val="0"/>
                              <w:marRight w:val="0"/>
                              <w:marTop w:val="3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7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4263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198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138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3201">
                              <w:marLeft w:val="0"/>
                              <w:marRight w:val="0"/>
                              <w:marTop w:val="3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27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978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437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91298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357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847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99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507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50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34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017801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017801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6web.zoom.us/j/890178012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Nurse</dc:creator>
  <cp:lastModifiedBy>Ned Wolf</cp:lastModifiedBy>
  <cp:revision>2</cp:revision>
  <cp:lastPrinted>2025-10-30T13:38:00Z</cp:lastPrinted>
  <dcterms:created xsi:type="dcterms:W3CDTF">2025-10-30T15:36:00Z</dcterms:created>
  <dcterms:modified xsi:type="dcterms:W3CDTF">2025-10-30T15:36:00Z</dcterms:modified>
</cp:coreProperties>
</file>